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5C" w:rsidRPr="0010335C" w:rsidRDefault="0010335C" w:rsidP="0010335C">
      <w:pPr>
        <w:spacing w:after="160" w:line="259" w:lineRule="auto"/>
        <w:ind w:left="567" w:hanging="567"/>
        <w:rPr>
          <w:rFonts w:asciiTheme="minorHAnsi" w:eastAsiaTheme="minorEastAsia" w:hAnsiTheme="minorHAnsi" w:cs="Times New Roman"/>
          <w:sz w:val="36"/>
          <w:szCs w:val="36"/>
          <w:lang w:eastAsia="nl-NL"/>
        </w:rPr>
      </w:pPr>
      <w:r w:rsidRPr="0010335C">
        <w:rPr>
          <w:rFonts w:asciiTheme="minorHAnsi" w:eastAsiaTheme="minorEastAsia" w:hAnsiTheme="minorHAnsi" w:cs="Times New Roman"/>
          <w:sz w:val="36"/>
          <w:szCs w:val="36"/>
          <w:lang w:eastAsia="nl-NL"/>
        </w:rPr>
        <w:t>BPV-opdracht</w:t>
      </w:r>
    </w:p>
    <w:p w:rsidR="0010335C" w:rsidRPr="0010335C" w:rsidRDefault="0010335C" w:rsidP="0010335C">
      <w:pPr>
        <w:spacing w:after="160" w:line="259" w:lineRule="auto"/>
        <w:ind w:left="567" w:hanging="567"/>
        <w:rPr>
          <w:rFonts w:asciiTheme="minorHAnsi" w:eastAsiaTheme="minorEastAsia" w:hAnsiTheme="minorHAnsi" w:cs="Times New Roman"/>
          <w:sz w:val="22"/>
          <w:lang w:eastAsia="nl-NL"/>
        </w:rPr>
      </w:pPr>
    </w:p>
    <w:p w:rsidR="0010335C" w:rsidRPr="0010335C" w:rsidRDefault="0010335C" w:rsidP="0010335C">
      <w:pPr>
        <w:rPr>
          <w:rFonts w:ascii="Arial" w:eastAsia="Times New Roman" w:hAnsi="Arial" w:cs="Arial"/>
          <w:sz w:val="22"/>
          <w:szCs w:val="20"/>
          <w:lang w:eastAsia="nl-NL"/>
        </w:rPr>
      </w:pPr>
      <w:r w:rsidRPr="0010335C">
        <w:rPr>
          <w:rFonts w:ascii="Arial" w:eastAsia="Times New Roman" w:hAnsi="Arial" w:cs="Arial"/>
          <w:sz w:val="22"/>
          <w:szCs w:val="20"/>
          <w:lang w:eastAsia="nl-NL"/>
        </w:rPr>
        <w:t>Maak een overzicht, waarin je de gegevens over voersoorten, voerhoeveelheden en motieven/redenen van je bpv-bedrijf noteert, zoals op volgende pagina.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In die tabel staan </w:t>
      </w:r>
      <w:r w:rsidRPr="0010335C">
        <w:rPr>
          <w:rFonts w:ascii="Arial" w:eastAsia="Times New Roman" w:hAnsi="Arial" w:cs="Arial"/>
          <w:sz w:val="22"/>
          <w:szCs w:val="20"/>
          <w:u w:val="single"/>
          <w:lang w:eastAsia="nl-NL"/>
        </w:rPr>
        <w:t>4 kolommen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t>: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</w:r>
    </w:p>
    <w:p w:rsidR="0010335C" w:rsidRPr="0010335C" w:rsidRDefault="0010335C" w:rsidP="0010335C">
      <w:pPr>
        <w:numPr>
          <w:ilvl w:val="1"/>
          <w:numId w:val="1"/>
        </w:numPr>
        <w:spacing w:after="160" w:line="259" w:lineRule="auto"/>
        <w:rPr>
          <w:rFonts w:ascii="Arial" w:eastAsia="Times New Roman" w:hAnsi="Arial" w:cs="Arial"/>
          <w:bCs/>
          <w:sz w:val="22"/>
          <w:szCs w:val="20"/>
          <w:lang w:eastAsia="nl-NL"/>
        </w:rPr>
      </w:pPr>
      <w:r w:rsidRPr="0010335C">
        <w:rPr>
          <w:rFonts w:ascii="Arial" w:eastAsia="Times New Roman" w:hAnsi="Arial" w:cs="Arial"/>
          <w:sz w:val="22"/>
          <w:szCs w:val="20"/>
          <w:lang w:eastAsia="nl-NL"/>
        </w:rPr>
        <w:t>Diergroepen waaraan je de voergift (op dieregel) verstrekt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   ( nuchtere kalveren/  ….jongvee / laagproductieve groep melkkoeien /  ….. )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   (zogende zeugen / dragende zeugen / vleesvarkens van ..kg tot ..kg of … ).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>Maak voor elke groep, die een bepaald rantsoen (combinatie van voedermiddelen) krijgt (die verschilt van een ander groep)  een aparte regel in het overzicht.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Er is  sprake van een </w:t>
      </w:r>
      <w:r w:rsidRPr="0010335C">
        <w:rPr>
          <w:rFonts w:ascii="Arial" w:eastAsia="Times New Roman" w:hAnsi="Arial" w:cs="Arial"/>
          <w:sz w:val="22"/>
          <w:szCs w:val="20"/>
          <w:u w:val="single"/>
          <w:lang w:eastAsia="nl-NL"/>
        </w:rPr>
        <w:t>verschillend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t xml:space="preserve"> rantsoen als  er bijvoorbeeld een andere kwaliteit kuil gebruikt wordt. Of als men voordroogkuil en snijmaïs voor de ene groep 50% - 50 % mengt en voor een andere groep 35 % - 65 %, noemen we dat 2 verschillende rantsoenen. Voor droogstaande koeien kunnen er ook al 2 verschillende rantsoenen zijn</w:t>
      </w:r>
    </w:p>
    <w:p w:rsidR="0010335C" w:rsidRPr="0010335C" w:rsidRDefault="0010335C" w:rsidP="0010335C">
      <w:pPr>
        <w:numPr>
          <w:ilvl w:val="1"/>
          <w:numId w:val="1"/>
        </w:numPr>
        <w:spacing w:before="120" w:after="120" w:line="259" w:lineRule="auto"/>
        <w:rPr>
          <w:rFonts w:ascii="Arial" w:eastAsia="Times New Roman" w:hAnsi="Arial" w:cs="Arial"/>
          <w:sz w:val="22"/>
          <w:szCs w:val="20"/>
          <w:lang w:eastAsia="nl-NL"/>
        </w:rPr>
      </w:pPr>
      <w:r w:rsidRPr="0010335C">
        <w:rPr>
          <w:rFonts w:ascii="Arial" w:eastAsia="Times New Roman" w:hAnsi="Arial" w:cs="Arial"/>
          <w:bCs/>
          <w:sz w:val="22"/>
          <w:szCs w:val="20"/>
          <w:lang w:eastAsia="nl-NL"/>
        </w:rPr>
        <w:t>De voedermiddelen die verstrekt worden aan die groep.</w:t>
      </w:r>
    </w:p>
    <w:p w:rsidR="0010335C" w:rsidRPr="0010335C" w:rsidRDefault="0010335C" w:rsidP="0010335C">
      <w:pPr>
        <w:numPr>
          <w:ilvl w:val="1"/>
          <w:numId w:val="1"/>
        </w:numPr>
        <w:spacing w:before="120" w:after="120" w:line="259" w:lineRule="auto"/>
        <w:rPr>
          <w:rFonts w:ascii="Arial" w:eastAsia="Times New Roman" w:hAnsi="Arial" w:cs="Arial"/>
          <w:sz w:val="22"/>
          <w:szCs w:val="20"/>
          <w:lang w:eastAsia="nl-NL"/>
        </w:rPr>
      </w:pPr>
      <w:r w:rsidRPr="0010335C">
        <w:rPr>
          <w:rFonts w:ascii="Arial" w:eastAsia="Times New Roman" w:hAnsi="Arial" w:cs="Arial"/>
          <w:sz w:val="22"/>
          <w:szCs w:val="20"/>
          <w:lang w:eastAsia="nl-NL"/>
        </w:rPr>
        <w:t>Voer</w:t>
      </w:r>
      <w:r w:rsidRPr="0010335C">
        <w:rPr>
          <w:rFonts w:ascii="Arial" w:eastAsia="Times New Roman" w:hAnsi="Arial" w:cs="Arial"/>
          <w:sz w:val="22"/>
          <w:szCs w:val="20"/>
          <w:u w:val="single"/>
          <w:lang w:eastAsia="nl-NL"/>
        </w:rPr>
        <w:t>gift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t xml:space="preserve"> (hoeveelheid) aan die diergroep/leeftijdsgroep:  </w:t>
      </w:r>
      <w:r w:rsidRPr="0010335C">
        <w:rPr>
          <w:rFonts w:ascii="Arial" w:eastAsia="Times New Roman" w:hAnsi="Arial" w:cs="Arial"/>
          <w:b/>
          <w:bCs/>
          <w:sz w:val="22"/>
          <w:szCs w:val="20"/>
          <w:u w:val="single"/>
          <w:lang w:eastAsia="nl-NL"/>
        </w:rPr>
        <w:t>GLOBAAL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t xml:space="preserve"> 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 (in </w:t>
      </w:r>
      <w:r w:rsidRPr="0010335C">
        <w:rPr>
          <w:rFonts w:ascii="Arial" w:eastAsia="Times New Roman" w:hAnsi="Arial" w:cs="Arial"/>
          <w:b/>
          <w:bCs/>
          <w:sz w:val="22"/>
          <w:szCs w:val="20"/>
          <w:u w:val="single"/>
          <w:lang w:eastAsia="nl-NL"/>
        </w:rPr>
        <w:t>kg  PRODUCT per dag)</w:t>
      </w:r>
    </w:p>
    <w:p w:rsidR="0010335C" w:rsidRPr="0010335C" w:rsidRDefault="0010335C" w:rsidP="0010335C">
      <w:pPr>
        <w:numPr>
          <w:ilvl w:val="1"/>
          <w:numId w:val="1"/>
        </w:numPr>
        <w:spacing w:before="120" w:after="120" w:line="259" w:lineRule="auto"/>
        <w:rPr>
          <w:rFonts w:ascii="Arial" w:eastAsia="Times New Roman" w:hAnsi="Arial" w:cs="Arial"/>
          <w:sz w:val="22"/>
          <w:szCs w:val="20"/>
          <w:lang w:eastAsia="nl-NL"/>
        </w:rPr>
      </w:pPr>
      <w:r w:rsidRPr="0010335C">
        <w:rPr>
          <w:rFonts w:ascii="Arial" w:eastAsia="Times New Roman" w:hAnsi="Arial" w:cs="Arial"/>
          <w:sz w:val="22"/>
          <w:szCs w:val="20"/>
          <w:lang w:eastAsia="nl-NL"/>
        </w:rPr>
        <w:t>De argumenten/redenen waarom elk voedermiddel in het rantsoen zit.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>Voor dit doel houden we het nog even simpel. We beperken ons tot argumenten, zoals: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 - voor de structuur,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 - om eiwit in rantsoen in balans te krijgen,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 - om  de energie in het rantsoen te verhogen </w:t>
      </w:r>
      <w:r w:rsidRPr="0010335C">
        <w:rPr>
          <w:rFonts w:ascii="Arial" w:eastAsia="Times New Roman" w:hAnsi="Arial" w:cs="Arial"/>
          <w:sz w:val="22"/>
          <w:szCs w:val="20"/>
          <w:lang w:eastAsia="nl-NL"/>
        </w:rPr>
        <w:br/>
        <w:t xml:space="preserve"> - enz.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787"/>
        <w:gridCol w:w="1574"/>
        <w:gridCol w:w="2576"/>
      </w:tblGrid>
      <w:tr w:rsidR="0010335C" w:rsidRPr="0010335C" w:rsidTr="00D6459E">
        <w:tc>
          <w:tcPr>
            <w:tcW w:w="1998" w:type="dxa"/>
            <w:tcBorders>
              <w:bottom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b/>
                <w:bCs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b/>
                <w:bCs/>
                <w:sz w:val="22"/>
                <w:lang w:eastAsia="nl-NL"/>
              </w:rPr>
              <w:t>Diergroep</w:t>
            </w:r>
          </w:p>
        </w:tc>
        <w:tc>
          <w:tcPr>
            <w:tcW w:w="2787" w:type="dxa"/>
            <w:tcBorders>
              <w:bottom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b/>
                <w:bCs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b/>
                <w:bCs/>
                <w:sz w:val="22"/>
                <w:lang w:eastAsia="nl-NL"/>
              </w:rPr>
              <w:t>Voedermiddelen</w:t>
            </w:r>
          </w:p>
        </w:tc>
        <w:tc>
          <w:tcPr>
            <w:tcW w:w="1574" w:type="dxa"/>
            <w:tcBorders>
              <w:bottom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b/>
                <w:bCs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b/>
                <w:bCs/>
                <w:sz w:val="22"/>
                <w:lang w:eastAsia="nl-NL"/>
              </w:rPr>
              <w:t>Hoeveelheid (*)</w:t>
            </w:r>
          </w:p>
        </w:tc>
        <w:tc>
          <w:tcPr>
            <w:tcW w:w="2576" w:type="dxa"/>
            <w:tcBorders>
              <w:bottom w:val="double" w:sz="6" w:space="0" w:color="000000"/>
            </w:tcBorders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b/>
                <w:bCs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b/>
                <w:bCs/>
                <w:sz w:val="22"/>
                <w:lang w:eastAsia="nl-NL"/>
              </w:rPr>
              <w:t>Redenen</w:t>
            </w:r>
          </w:p>
        </w:tc>
      </w:tr>
      <w:tr w:rsidR="0010335C" w:rsidRPr="0010335C" w:rsidTr="00D6459E">
        <w:tc>
          <w:tcPr>
            <w:tcW w:w="1998" w:type="dxa"/>
            <w:tcBorders>
              <w:top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sz w:val="22"/>
                <w:lang w:eastAsia="nl-NL"/>
              </w:rPr>
              <w:t>nuchtere kalveren</w:t>
            </w:r>
          </w:p>
        </w:tc>
        <w:tc>
          <w:tcPr>
            <w:tcW w:w="2787" w:type="dxa"/>
            <w:tcBorders>
              <w:top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rPr>
                <w:rFonts w:ascii="Arial" w:eastAsia="Times New Roman" w:hAnsi="Arial" w:cs="Arial"/>
                <w:sz w:val="22"/>
                <w:szCs w:val="20"/>
                <w:lang w:eastAsia="nl-NL"/>
              </w:rPr>
            </w:pPr>
          </w:p>
        </w:tc>
        <w:tc>
          <w:tcPr>
            <w:tcW w:w="1574" w:type="dxa"/>
            <w:tcBorders>
              <w:top w:val="doub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576" w:type="dxa"/>
            <w:tcBorders>
              <w:top w:val="double" w:sz="6" w:space="0" w:color="000000"/>
            </w:tcBorders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</w:tr>
      <w:tr w:rsidR="0010335C" w:rsidRPr="0010335C" w:rsidTr="00D6459E">
        <w:tc>
          <w:tcPr>
            <w:tcW w:w="19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sz w:val="22"/>
                <w:lang w:eastAsia="nl-NL"/>
              </w:rPr>
              <w:t>kalveren van 1-2 tot 8wkn</w:t>
            </w:r>
          </w:p>
        </w:tc>
        <w:tc>
          <w:tcPr>
            <w:tcW w:w="2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1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576" w:type="dxa"/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</w:tr>
      <w:tr w:rsidR="0010335C" w:rsidRPr="0010335C" w:rsidTr="00D6459E">
        <w:tc>
          <w:tcPr>
            <w:tcW w:w="19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sz w:val="22"/>
                <w:lang w:eastAsia="nl-NL"/>
              </w:rPr>
              <w:t>kalveren van …  tot … mnd</w:t>
            </w:r>
          </w:p>
        </w:tc>
        <w:tc>
          <w:tcPr>
            <w:tcW w:w="2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sz w:val="22"/>
                <w:lang w:eastAsia="nl-NL"/>
              </w:rPr>
              <w:t>hooi</w:t>
            </w: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sz w:val="22"/>
                <w:lang w:eastAsia="nl-NL"/>
              </w:rPr>
              <w:t>graskuil</w:t>
            </w: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  <w:r w:rsidRPr="0010335C">
              <w:rPr>
                <w:rFonts w:asciiTheme="minorHAnsi" w:eastAsiaTheme="minorEastAsia" w:hAnsiTheme="minorHAnsi" w:cs="Times New Roman"/>
                <w:sz w:val="22"/>
                <w:lang w:eastAsia="nl-NL"/>
              </w:rPr>
              <w:t>brok (mengvoer)</w:t>
            </w: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1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576" w:type="dxa"/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</w:tr>
      <w:tr w:rsidR="0010335C" w:rsidRPr="0010335C" w:rsidTr="00D6459E">
        <w:tc>
          <w:tcPr>
            <w:tcW w:w="19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1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576" w:type="dxa"/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</w:tr>
      <w:tr w:rsidR="0010335C" w:rsidRPr="0010335C" w:rsidTr="00D6459E">
        <w:tc>
          <w:tcPr>
            <w:tcW w:w="19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1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576" w:type="dxa"/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</w:tr>
      <w:tr w:rsidR="0010335C" w:rsidRPr="0010335C" w:rsidTr="00D6459E">
        <w:trPr>
          <w:cantSplit/>
        </w:trPr>
        <w:tc>
          <w:tcPr>
            <w:tcW w:w="19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7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1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  <w:tc>
          <w:tcPr>
            <w:tcW w:w="2576" w:type="dxa"/>
          </w:tcPr>
          <w:p w:rsidR="0010335C" w:rsidRPr="0010335C" w:rsidRDefault="0010335C" w:rsidP="0010335C">
            <w:pPr>
              <w:spacing w:after="160" w:line="259" w:lineRule="auto"/>
              <w:rPr>
                <w:rFonts w:asciiTheme="minorHAnsi" w:eastAsiaTheme="minorEastAsia" w:hAnsiTheme="minorHAnsi" w:cs="Times New Roman"/>
                <w:sz w:val="22"/>
                <w:lang w:eastAsia="nl-NL"/>
              </w:rPr>
            </w:pPr>
          </w:p>
        </w:tc>
      </w:tr>
    </w:tbl>
    <w:p w:rsidR="0010335C" w:rsidRPr="0010335C" w:rsidRDefault="0010335C" w:rsidP="0010335C">
      <w:pPr>
        <w:spacing w:after="160" w:line="259" w:lineRule="auto"/>
        <w:ind w:left="567" w:hanging="567"/>
        <w:rPr>
          <w:rFonts w:asciiTheme="minorHAnsi" w:eastAsiaTheme="minorEastAsia" w:hAnsiTheme="minorHAnsi" w:cs="Times New Roman"/>
          <w:sz w:val="22"/>
          <w:lang w:eastAsia="nl-NL"/>
        </w:rPr>
      </w:pPr>
    </w:p>
    <w:p w:rsidR="006C7189" w:rsidRDefault="006C7189">
      <w:bookmarkStart w:id="0" w:name="_GoBack"/>
      <w:bookmarkEnd w:id="0"/>
    </w:p>
    <w:sectPr w:rsidR="006C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1B81"/>
    <w:multiLevelType w:val="multilevel"/>
    <w:tmpl w:val="DFA6A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5C"/>
    <w:rsid w:val="0010335C"/>
    <w:rsid w:val="002179AC"/>
    <w:rsid w:val="006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57C31-2DB1-43F3-B4ED-B8B0B394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9AC"/>
    <w:pPr>
      <w:spacing w:after="0" w:line="240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jvdnieuwenhuizen@home.nl</dc:creator>
  <cp:keywords/>
  <dc:description/>
  <cp:lastModifiedBy>jvdnieuwenhuizen@home.nl</cp:lastModifiedBy>
  <cp:revision>1</cp:revision>
  <dcterms:created xsi:type="dcterms:W3CDTF">2017-05-02T18:49:00Z</dcterms:created>
  <dcterms:modified xsi:type="dcterms:W3CDTF">2017-05-02T18:50:00Z</dcterms:modified>
</cp:coreProperties>
</file>